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174" w:rsidRDefault="00B10174" w:rsidP="00B10174">
      <w:pPr>
        <w:pStyle w:val="a5"/>
        <w:ind w:firstLine="709"/>
        <w:jc w:val="both"/>
        <w:rPr>
          <w:sz w:val="28"/>
          <w:szCs w:val="28"/>
        </w:rPr>
      </w:pPr>
    </w:p>
    <w:p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>ИНФОРМАЦИЯ</w:t>
      </w:r>
    </w:p>
    <w:p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 xml:space="preserve">о среднемесячной заработной плате </w:t>
      </w:r>
    </w:p>
    <w:p w:rsidR="00B10174" w:rsidRPr="00200BC3" w:rsidRDefault="00B10174" w:rsidP="00B10174">
      <w:pPr>
        <w:pStyle w:val="a5"/>
        <w:ind w:firstLine="709"/>
        <w:jc w:val="center"/>
        <w:rPr>
          <w:sz w:val="28"/>
          <w:szCs w:val="28"/>
        </w:rPr>
      </w:pPr>
      <w:r w:rsidRPr="00200BC3">
        <w:rPr>
          <w:sz w:val="28"/>
          <w:szCs w:val="28"/>
        </w:rPr>
        <w:t xml:space="preserve">руководителей, их  заместителей и главных бухгалтеров </w:t>
      </w:r>
    </w:p>
    <w:p w:rsidR="002D0F3F" w:rsidRPr="00200BC3" w:rsidRDefault="002D0F3F" w:rsidP="002D0F3F">
      <w:pPr>
        <w:pStyle w:val="a5"/>
        <w:ind w:firstLine="709"/>
        <w:jc w:val="center"/>
        <w:rPr>
          <w:sz w:val="28"/>
          <w:szCs w:val="28"/>
        </w:rPr>
      </w:pPr>
    </w:p>
    <w:p w:rsidR="002D0F3F" w:rsidRPr="00200BC3" w:rsidRDefault="002D0F3F" w:rsidP="002D0F3F">
      <w:pPr>
        <w:pStyle w:val="a5"/>
        <w:ind w:firstLine="709"/>
        <w:jc w:val="center"/>
        <w:rPr>
          <w:b/>
          <w:sz w:val="28"/>
          <w:szCs w:val="28"/>
        </w:rPr>
      </w:pPr>
      <w:r w:rsidRPr="00200BC3">
        <w:rPr>
          <w:b/>
          <w:sz w:val="28"/>
          <w:szCs w:val="28"/>
        </w:rPr>
        <w:t>Управление образования администрации Верхнесалдинского городского округа</w:t>
      </w:r>
    </w:p>
    <w:p w:rsidR="002D0F3F" w:rsidRPr="00200BC3" w:rsidRDefault="002D0F3F" w:rsidP="002D0F3F">
      <w:pPr>
        <w:pStyle w:val="a5"/>
        <w:ind w:firstLine="709"/>
        <w:jc w:val="center"/>
        <w:rPr>
          <w:b/>
          <w:sz w:val="28"/>
          <w:szCs w:val="28"/>
        </w:rPr>
      </w:pPr>
    </w:p>
    <w:p w:rsidR="00B10174" w:rsidRPr="00200BC3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  <w:r w:rsidRPr="00200BC3">
        <w:rPr>
          <w:b/>
          <w:sz w:val="28"/>
          <w:szCs w:val="28"/>
        </w:rPr>
        <w:t>за 20</w:t>
      </w:r>
      <w:r w:rsidR="002D0F3F" w:rsidRPr="00200BC3">
        <w:rPr>
          <w:b/>
          <w:sz w:val="28"/>
          <w:szCs w:val="28"/>
        </w:rPr>
        <w:t>2</w:t>
      </w:r>
      <w:r w:rsidR="00BA0909">
        <w:rPr>
          <w:b/>
          <w:sz w:val="28"/>
          <w:szCs w:val="28"/>
        </w:rPr>
        <w:t>1</w:t>
      </w:r>
      <w:r w:rsidR="00200BC3" w:rsidRPr="00200BC3">
        <w:rPr>
          <w:b/>
          <w:sz w:val="28"/>
          <w:szCs w:val="28"/>
        </w:rPr>
        <w:t xml:space="preserve"> </w:t>
      </w:r>
      <w:r w:rsidRPr="00200BC3">
        <w:rPr>
          <w:b/>
          <w:sz w:val="28"/>
          <w:szCs w:val="28"/>
        </w:rPr>
        <w:t>год</w:t>
      </w:r>
    </w:p>
    <w:p w:rsidR="00B10174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p w:rsidR="00B10174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2835"/>
      </w:tblGrid>
      <w:tr w:rsidR="00B10174" w:rsidRPr="00A5705E" w:rsidTr="00CD2034">
        <w:tc>
          <w:tcPr>
            <w:tcW w:w="817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2835" w:type="dxa"/>
            <w:shd w:val="clear" w:color="auto" w:fill="auto"/>
          </w:tcPr>
          <w:p w:rsidR="00B10174" w:rsidRPr="00A5705E" w:rsidRDefault="00B10174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A5705E">
              <w:rPr>
                <w:sz w:val="28"/>
                <w:szCs w:val="28"/>
              </w:rPr>
              <w:t>Размер среднемесячной заработной платы, руб.</w:t>
            </w:r>
          </w:p>
        </w:tc>
      </w:tr>
      <w:tr w:rsidR="00B10174" w:rsidRPr="00A5705E" w:rsidTr="00CD2034">
        <w:tc>
          <w:tcPr>
            <w:tcW w:w="81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 xml:space="preserve">Золотарев Александр Евгеньевич </w:t>
            </w:r>
          </w:p>
        </w:tc>
        <w:tc>
          <w:tcPr>
            <w:tcW w:w="3118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начальник</w:t>
            </w:r>
          </w:p>
        </w:tc>
        <w:tc>
          <w:tcPr>
            <w:tcW w:w="2835" w:type="dxa"/>
            <w:shd w:val="clear" w:color="auto" w:fill="auto"/>
          </w:tcPr>
          <w:p w:rsidR="00B10174" w:rsidRPr="00200BC3" w:rsidRDefault="00BA0909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112106,16</w:t>
            </w:r>
          </w:p>
        </w:tc>
      </w:tr>
      <w:tr w:rsidR="00B10174" w:rsidRPr="00A5705E" w:rsidTr="00CD2034">
        <w:tc>
          <w:tcPr>
            <w:tcW w:w="81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shd w:val="clear" w:color="auto" w:fill="auto"/>
          </w:tcPr>
          <w:p w:rsidR="00B10174" w:rsidRPr="00200BC3" w:rsidRDefault="00200BC3" w:rsidP="00CD2034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Соболева Инна Николаевна</w:t>
            </w:r>
          </w:p>
        </w:tc>
        <w:tc>
          <w:tcPr>
            <w:tcW w:w="3118" w:type="dxa"/>
            <w:shd w:val="clear" w:color="auto" w:fill="auto"/>
          </w:tcPr>
          <w:p w:rsidR="00B10174" w:rsidRPr="00200BC3" w:rsidRDefault="00200BC3" w:rsidP="006A5E7A">
            <w:pPr>
              <w:pStyle w:val="a5"/>
              <w:jc w:val="center"/>
              <w:rPr>
                <w:sz w:val="28"/>
                <w:szCs w:val="28"/>
              </w:rPr>
            </w:pPr>
            <w:r w:rsidRPr="00200BC3">
              <w:rPr>
                <w:sz w:val="28"/>
                <w:szCs w:val="28"/>
              </w:rPr>
              <w:t>Директор МБУ «</w:t>
            </w:r>
            <w:r w:rsidR="006A5E7A" w:rsidRPr="00200BC3">
              <w:rPr>
                <w:sz w:val="28"/>
                <w:szCs w:val="28"/>
              </w:rPr>
              <w:t>Ц</w:t>
            </w:r>
            <w:r w:rsidR="006A5E7A">
              <w:rPr>
                <w:sz w:val="28"/>
                <w:szCs w:val="28"/>
              </w:rPr>
              <w:t>ентрализованная бухгалтерия</w:t>
            </w:r>
            <w:r w:rsidRPr="00200BC3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B10174" w:rsidRPr="00200BC3" w:rsidRDefault="00BA0909" w:rsidP="00CD2034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98398,58</w:t>
            </w:r>
          </w:p>
        </w:tc>
      </w:tr>
    </w:tbl>
    <w:p w:rsidR="00B10174" w:rsidRPr="00160EE3" w:rsidRDefault="00B10174" w:rsidP="00B10174">
      <w:pPr>
        <w:pStyle w:val="a5"/>
        <w:ind w:firstLine="709"/>
        <w:jc w:val="center"/>
        <w:rPr>
          <w:b/>
          <w:sz w:val="28"/>
          <w:szCs w:val="28"/>
        </w:rPr>
      </w:pPr>
    </w:p>
    <w:p w:rsidR="0017358B" w:rsidRDefault="0017358B">
      <w:bookmarkStart w:id="0" w:name="_GoBack"/>
      <w:bookmarkEnd w:id="0"/>
    </w:p>
    <w:sectPr w:rsidR="0017358B" w:rsidSect="00B10174">
      <w:headerReference w:type="default" r:id="rId6"/>
      <w:pgSz w:w="11909" w:h="16834" w:code="9"/>
      <w:pgMar w:top="1134" w:right="851" w:bottom="1134" w:left="1418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233" w:rsidRDefault="00FA6233">
      <w:r>
        <w:separator/>
      </w:r>
    </w:p>
  </w:endnote>
  <w:endnote w:type="continuationSeparator" w:id="0">
    <w:p w:rsidR="00FA6233" w:rsidRDefault="00FA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233" w:rsidRDefault="00FA6233">
      <w:r>
        <w:separator/>
      </w:r>
    </w:p>
  </w:footnote>
  <w:footnote w:type="continuationSeparator" w:id="0">
    <w:p w:rsidR="00FA6233" w:rsidRDefault="00FA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B5F" w:rsidRDefault="00B1017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243B5F" w:rsidRDefault="00FA62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97"/>
    <w:rsid w:val="0017358B"/>
    <w:rsid w:val="00200BC3"/>
    <w:rsid w:val="002D0F3F"/>
    <w:rsid w:val="006A5E7A"/>
    <w:rsid w:val="00842297"/>
    <w:rsid w:val="008F6057"/>
    <w:rsid w:val="00B10174"/>
    <w:rsid w:val="00BA0909"/>
    <w:rsid w:val="00FA6233"/>
    <w:rsid w:val="00FC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1F333"/>
  <w15:docId w15:val="{725FC5D4-CD99-4CAE-A345-0DE44058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01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10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Company>SPecialiST RePack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6</cp:revision>
  <dcterms:created xsi:type="dcterms:W3CDTF">2017-02-03T07:48:00Z</dcterms:created>
  <dcterms:modified xsi:type="dcterms:W3CDTF">2022-03-17T03:45:00Z</dcterms:modified>
</cp:coreProperties>
</file>